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0F84D1CF"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7571B1E3" w:rsidR="00CF4621" w:rsidRDefault="000C63E0"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25C23A71">
                <wp:simplePos x="0" y="0"/>
                <wp:positionH relativeFrom="column">
                  <wp:posOffset>1007110</wp:posOffset>
                </wp:positionH>
                <wp:positionV relativeFrom="paragraph">
                  <wp:posOffset>71120</wp:posOffset>
                </wp:positionV>
                <wp:extent cx="5188585" cy="3204845"/>
                <wp:effectExtent l="76200" t="38100" r="88265" b="109855"/>
                <wp:wrapNone/>
                <wp:docPr id="4" name="Rectangle 4"/>
                <wp:cNvGraphicFramePr/>
                <a:graphic xmlns:a="http://schemas.openxmlformats.org/drawingml/2006/main">
                  <a:graphicData uri="http://schemas.microsoft.com/office/word/2010/wordprocessingShape">
                    <wps:wsp>
                      <wps:cNvSpPr/>
                      <wps:spPr>
                        <a:xfrm>
                          <a:off x="0" y="0"/>
                          <a:ext cx="5188585" cy="320484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66222BDE" w:rsidR="00CF4621" w:rsidRPr="00CF4621" w:rsidRDefault="00C54301"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Welton</w:t>
                            </w:r>
                            <w:proofErr w:type="spellEnd"/>
                            <w:r>
                              <w:rPr>
                                <w:rFonts w:ascii="Arial" w:hAnsi="Arial" w:cs="Arial"/>
                                <w:b/>
                                <w:color w:val="FFFFFF" w:themeColor="background1"/>
                                <w:sz w:val="28"/>
                                <w:szCs w:val="28"/>
                                <w:lang w:val="en-GB"/>
                              </w:rPr>
                              <w:t xml:space="preserve"> Family Health Centre</w:t>
                            </w:r>
                          </w:p>
                          <w:p w14:paraId="4E7523FE" w14:textId="4D64DD20" w:rsidR="00CF4621"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4 Cliff Road</w:t>
                            </w:r>
                          </w:p>
                          <w:p w14:paraId="27F4199A" w14:textId="50A245D3" w:rsidR="000C63E0" w:rsidRDefault="00C54301"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Welton</w:t>
                            </w:r>
                            <w:proofErr w:type="spellEnd"/>
                          </w:p>
                          <w:p w14:paraId="044CBB31" w14:textId="2C92CB63" w:rsidR="000C63E0"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Lincoln</w:t>
                            </w:r>
                          </w:p>
                          <w:p w14:paraId="77DED57C" w14:textId="5F63DF69" w:rsidR="000C63E0" w:rsidRPr="00CF4621"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LN2 3JH</w:t>
                            </w:r>
                          </w:p>
                          <w:p w14:paraId="252643D7" w14:textId="3CF27C85" w:rsidR="00CF4621"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01673 862232</w:t>
                            </w:r>
                          </w:p>
                          <w:p w14:paraId="36357C68" w14:textId="3D9FD2E2" w:rsidR="00C54301" w:rsidRPr="00CF4621"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www.weltonsurgery.co.uk</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9.3pt;margin-top:5.6pt;width:408.55pt;height:2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66222BDE" w:rsidR="00CF4621" w:rsidRPr="00CF4621"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Welton Family Health Centre</w:t>
                      </w:r>
                    </w:p>
                    <w:p w14:paraId="4E7523FE" w14:textId="4D64DD20" w:rsidR="00CF4621"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4 Cliff Road</w:t>
                      </w:r>
                    </w:p>
                    <w:p w14:paraId="27F4199A" w14:textId="50A245D3" w:rsidR="000C63E0"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Welton</w:t>
                      </w:r>
                    </w:p>
                    <w:p w14:paraId="044CBB31" w14:textId="2C92CB63" w:rsidR="000C63E0"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Lincoln</w:t>
                      </w:r>
                    </w:p>
                    <w:p w14:paraId="77DED57C" w14:textId="5F63DF69" w:rsidR="000C63E0" w:rsidRPr="00CF4621"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LN2 3JH</w:t>
                      </w:r>
                    </w:p>
                    <w:p w14:paraId="252643D7" w14:textId="3CF27C85" w:rsidR="00CF4621"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01673 862232</w:t>
                      </w:r>
                    </w:p>
                    <w:p w14:paraId="36357C68" w14:textId="3D9FD2E2" w:rsidR="00C54301" w:rsidRPr="00CF4621" w:rsidRDefault="00C543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www.weltonsurgery.co.uk</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v:textbox>
              </v:rect>
            </w:pict>
          </mc:Fallback>
        </mc:AlternateContent>
      </w: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660C0AB"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0A615FEE" w14:textId="10C89D87" w:rsidR="00C54301" w:rsidRDefault="002E2452" w:rsidP="00C54301">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C54301">
        <w:rPr>
          <w:rFonts w:ascii="Comic Sans MS" w:hAnsi="Comic Sans MS" w:cs="Arial"/>
          <w:color w:val="000000" w:themeColor="text1"/>
          <w:sz w:val="22"/>
          <w:szCs w:val="22"/>
        </w:rPr>
        <w:t xml:space="preserve">’s data controller via email at </w:t>
      </w:r>
      <w:hyperlink r:id="rId12" w:history="1">
        <w:r w:rsidR="00C54301" w:rsidRPr="00A26CAF">
          <w:rPr>
            <w:rStyle w:val="Hyperlink"/>
          </w:rPr>
          <w:t>LIWCCG.weltonhc@nhs.net</w:t>
        </w:r>
      </w:hyperlink>
      <w:r w:rsidR="000C63E0">
        <w:rPr>
          <w:rFonts w:ascii="Comic Sans MS" w:hAnsi="Comic Sans MS" w:cs="Arial"/>
          <w:color w:val="000000" w:themeColor="text1"/>
          <w:sz w:val="22"/>
          <w:szCs w:val="22"/>
        </w:rPr>
        <w:t xml:space="preserve"> </w:t>
      </w:r>
    </w:p>
    <w:p w14:paraId="48BA803D" w14:textId="3DA2FB9F" w:rsidR="002E2452" w:rsidRPr="00261F83" w:rsidRDefault="002E2452" w:rsidP="00C54301">
      <w:pPr>
        <w:pStyle w:val="ListParagraph"/>
        <w:spacing w:after="0" w:line="240" w:lineRule="auto"/>
        <w:ind w:left="1080"/>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GP practices are data controllers for the data they hold about their patients</w:t>
      </w:r>
    </w:p>
    <w:p w14:paraId="35D688CA" w14:textId="66E66C0E"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proofErr w:type="spellStart"/>
      <w:r w:rsidR="00C54301">
        <w:rPr>
          <w:rFonts w:ascii="Comic Sans MS" w:hAnsi="Comic Sans MS" w:cs="Arial"/>
          <w:color w:val="000000" w:themeColor="text1"/>
          <w:sz w:val="22"/>
          <w:szCs w:val="22"/>
        </w:rPr>
        <w:t>Welton</w:t>
      </w:r>
      <w:proofErr w:type="spellEnd"/>
      <w:r w:rsidR="00C54301">
        <w:rPr>
          <w:rFonts w:ascii="Comic Sans MS" w:hAnsi="Comic Sans MS" w:cs="Arial"/>
          <w:color w:val="000000" w:themeColor="text1"/>
          <w:sz w:val="22"/>
          <w:szCs w:val="22"/>
        </w:rPr>
        <w:t xml:space="preserve"> Family Health Centre</w:t>
      </w:r>
    </w:p>
    <w:p w14:paraId="7FDF0B20" w14:textId="0781848E"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proofErr w:type="spellStart"/>
      <w:r w:rsidR="00C54301">
        <w:rPr>
          <w:rFonts w:ascii="Comic Sans MS" w:hAnsi="Comic Sans MS" w:cs="Arial"/>
          <w:color w:val="000000" w:themeColor="text1"/>
          <w:sz w:val="22"/>
          <w:szCs w:val="22"/>
        </w:rPr>
        <w:t>Nadina</w:t>
      </w:r>
      <w:proofErr w:type="spellEnd"/>
      <w:r w:rsidR="00C54301">
        <w:rPr>
          <w:rFonts w:ascii="Comic Sans MS" w:hAnsi="Comic Sans MS" w:cs="Arial"/>
          <w:color w:val="000000" w:themeColor="text1"/>
          <w:sz w:val="22"/>
          <w:szCs w:val="22"/>
        </w:rPr>
        <w:t xml:space="preserve"> </w:t>
      </w:r>
      <w:proofErr w:type="spellStart"/>
      <w:r w:rsidR="00C54301">
        <w:rPr>
          <w:rFonts w:ascii="Comic Sans MS" w:hAnsi="Comic Sans MS" w:cs="Arial"/>
          <w:color w:val="000000" w:themeColor="text1"/>
          <w:sz w:val="22"/>
          <w:szCs w:val="22"/>
        </w:rPr>
        <w:t>Prestedge</w:t>
      </w:r>
      <w:proofErr w:type="spellEnd"/>
      <w:r w:rsidRPr="00261F83">
        <w:rPr>
          <w:rFonts w:ascii="Comic Sans MS" w:hAnsi="Comic Sans MS" w:cs="Arial"/>
          <w:color w:val="000000" w:themeColor="text1"/>
          <w:sz w:val="22"/>
          <w:szCs w:val="22"/>
        </w:rPr>
        <w:t xml:space="preserve"> or the</w:t>
      </w:r>
      <w:r w:rsidR="00C54301">
        <w:rPr>
          <w:rFonts w:ascii="Comic Sans MS" w:hAnsi="Comic Sans MS" w:cs="Arial"/>
          <w:color w:val="000000" w:themeColor="text1"/>
          <w:sz w:val="22"/>
          <w:szCs w:val="22"/>
        </w:rPr>
        <w:t xml:space="preserve"> business manager Sallie Stead.</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05298004"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C54301">
        <w:rPr>
          <w:rFonts w:ascii="Comic Sans MS" w:hAnsi="Comic Sans MS" w:cs="Arial"/>
          <w:color w:val="000000" w:themeColor="text1"/>
          <w:sz w:val="22"/>
          <w:szCs w:val="22"/>
        </w:rPr>
        <w:t xml:space="preserve">a Protection Officer (DPO) for </w:t>
      </w:r>
      <w:proofErr w:type="spellStart"/>
      <w:r w:rsidR="00C54301">
        <w:rPr>
          <w:rFonts w:ascii="Comic Sans MS" w:hAnsi="Comic Sans MS" w:cs="Arial"/>
          <w:color w:val="000000" w:themeColor="text1"/>
          <w:sz w:val="22"/>
          <w:szCs w:val="22"/>
        </w:rPr>
        <w:t>Welton</w:t>
      </w:r>
      <w:proofErr w:type="spellEnd"/>
      <w:r w:rsidR="00C54301">
        <w:rPr>
          <w:rFonts w:ascii="Comic Sans MS" w:hAnsi="Comic Sans MS" w:cs="Arial"/>
          <w:color w:val="000000" w:themeColor="text1"/>
          <w:sz w:val="22"/>
          <w:szCs w:val="22"/>
        </w:rPr>
        <w:t xml:space="preserve"> Family Health Centre </w:t>
      </w:r>
      <w:r w:rsidRPr="00261F83">
        <w:rPr>
          <w:rFonts w:ascii="Comic Sans MS" w:hAnsi="Comic Sans MS" w:cs="Arial"/>
          <w:color w:val="000000" w:themeColor="text1"/>
          <w:sz w:val="22"/>
          <w:szCs w:val="22"/>
        </w:rPr>
        <w:t xml:space="preserve">is </w:t>
      </w:r>
      <w:proofErr w:type="spellStart"/>
      <w:r w:rsidR="007A1172">
        <w:rPr>
          <w:rFonts w:ascii="Comic Sans MS" w:hAnsi="Comic Sans MS" w:cs="Arial"/>
          <w:color w:val="000000" w:themeColor="text1"/>
          <w:sz w:val="22"/>
          <w:szCs w:val="22"/>
        </w:rPr>
        <w:t>Dr</w:t>
      </w:r>
      <w:proofErr w:type="spellEnd"/>
      <w:r w:rsidR="007A1172">
        <w:rPr>
          <w:rFonts w:ascii="Comic Sans MS" w:hAnsi="Comic Sans MS" w:cs="Arial"/>
          <w:color w:val="000000" w:themeColor="text1"/>
          <w:sz w:val="22"/>
          <w:szCs w:val="22"/>
        </w:rPr>
        <w:t xml:space="preserve"> Alison Lumley</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18CB00E7" w14:textId="58115D39" w:rsidR="00E85FA0" w:rsidRDefault="009217DF" w:rsidP="00CF4621">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w:t>
      </w:r>
      <w:r w:rsidR="000C63E0">
        <w:rPr>
          <w:rFonts w:ascii="Comic Sans MS" w:hAnsi="Comic Sans MS" w:cs="Arial"/>
          <w:color w:val="000000" w:themeColor="text1"/>
          <w:sz w:val="22"/>
          <w:szCs w:val="22"/>
        </w:rPr>
        <w:t xml:space="preserve">in </w:t>
      </w:r>
      <w:r w:rsidR="00E85FA0">
        <w:rPr>
          <w:rFonts w:ascii="Comic Sans MS" w:hAnsi="Comic Sans MS" w:cs="Arial"/>
          <w:color w:val="000000" w:themeColor="text1"/>
          <w:sz w:val="22"/>
          <w:szCs w:val="22"/>
        </w:rPr>
        <w:t>January 2021.</w:t>
      </w:r>
      <w:bookmarkStart w:id="0" w:name="_GoBack"/>
      <w:bookmarkEnd w:id="0"/>
    </w:p>
    <w:p w14:paraId="288DF68D" w14:textId="3EEE53CB"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  </w:t>
      </w:r>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955A8" w14:textId="77777777" w:rsidR="004E3E56" w:rsidRDefault="004E3E56">
      <w:pPr>
        <w:spacing w:after="0" w:line="240" w:lineRule="auto"/>
      </w:pPr>
      <w:r>
        <w:separator/>
      </w:r>
    </w:p>
  </w:endnote>
  <w:endnote w:type="continuationSeparator" w:id="0">
    <w:p w14:paraId="26850042" w14:textId="77777777" w:rsidR="004E3E56" w:rsidRDefault="004E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FA0">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F36AE" w14:textId="77777777" w:rsidR="004E3E56" w:rsidRDefault="004E3E56">
      <w:pPr>
        <w:spacing w:after="0" w:line="240" w:lineRule="auto"/>
      </w:pPr>
      <w:r>
        <w:separator/>
      </w:r>
    </w:p>
  </w:footnote>
  <w:footnote w:type="continuationSeparator" w:id="0">
    <w:p w14:paraId="196EEF5E" w14:textId="77777777" w:rsidR="004E3E56" w:rsidRDefault="004E3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A116E"/>
    <w:rsid w:val="000B55A4"/>
    <w:rsid w:val="000C63E0"/>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256AF"/>
    <w:rsid w:val="0036734B"/>
    <w:rsid w:val="003A6A38"/>
    <w:rsid w:val="003B10BE"/>
    <w:rsid w:val="003B5AE1"/>
    <w:rsid w:val="003C0C07"/>
    <w:rsid w:val="003C2F57"/>
    <w:rsid w:val="003F62A2"/>
    <w:rsid w:val="004036FE"/>
    <w:rsid w:val="00413EC3"/>
    <w:rsid w:val="004E3E56"/>
    <w:rsid w:val="004E7C6D"/>
    <w:rsid w:val="00531E23"/>
    <w:rsid w:val="00597317"/>
    <w:rsid w:val="00710473"/>
    <w:rsid w:val="00714EC2"/>
    <w:rsid w:val="00747F99"/>
    <w:rsid w:val="007A1172"/>
    <w:rsid w:val="007C2984"/>
    <w:rsid w:val="007E3160"/>
    <w:rsid w:val="008228AC"/>
    <w:rsid w:val="008624D7"/>
    <w:rsid w:val="008E30BF"/>
    <w:rsid w:val="00914EC0"/>
    <w:rsid w:val="009201C3"/>
    <w:rsid w:val="009217DF"/>
    <w:rsid w:val="0098104C"/>
    <w:rsid w:val="0098691E"/>
    <w:rsid w:val="009949E6"/>
    <w:rsid w:val="009A0C8E"/>
    <w:rsid w:val="009C4E6A"/>
    <w:rsid w:val="00A61205"/>
    <w:rsid w:val="00A72824"/>
    <w:rsid w:val="00AB2499"/>
    <w:rsid w:val="00B3752B"/>
    <w:rsid w:val="00B50CEF"/>
    <w:rsid w:val="00BD75C6"/>
    <w:rsid w:val="00BE1E17"/>
    <w:rsid w:val="00C24020"/>
    <w:rsid w:val="00C4796E"/>
    <w:rsid w:val="00C54301"/>
    <w:rsid w:val="00CA536F"/>
    <w:rsid w:val="00CF4621"/>
    <w:rsid w:val="00CF53F4"/>
    <w:rsid w:val="00D147D6"/>
    <w:rsid w:val="00D32B55"/>
    <w:rsid w:val="00D33D9A"/>
    <w:rsid w:val="00D34FBA"/>
    <w:rsid w:val="00D566B9"/>
    <w:rsid w:val="00D76108"/>
    <w:rsid w:val="00D77A4A"/>
    <w:rsid w:val="00D825AE"/>
    <w:rsid w:val="00DA72D2"/>
    <w:rsid w:val="00DB16F1"/>
    <w:rsid w:val="00DB25D1"/>
    <w:rsid w:val="00DB4703"/>
    <w:rsid w:val="00E04707"/>
    <w:rsid w:val="00E10CFE"/>
    <w:rsid w:val="00E152A2"/>
    <w:rsid w:val="00E847AF"/>
    <w:rsid w:val="00E85FA0"/>
    <w:rsid w:val="00E93923"/>
    <w:rsid w:val="00EA3158"/>
    <w:rsid w:val="00EB6BEB"/>
    <w:rsid w:val="00F2130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WCCG.weltonhc@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Nadina</cp:lastModifiedBy>
  <cp:revision>2</cp:revision>
  <cp:lastPrinted>2018-05-21T10:48:00Z</cp:lastPrinted>
  <dcterms:created xsi:type="dcterms:W3CDTF">2020-06-26T14:33:00Z</dcterms:created>
  <dcterms:modified xsi:type="dcterms:W3CDTF">2020-06-26T14:33:00Z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